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F8" w:rsidRDefault="00C86FF8">
      <w:pPr>
        <w:jc w:val="center"/>
        <w:rPr>
          <w:b/>
          <w:sz w:val="28"/>
          <w:szCs w:val="28"/>
        </w:rPr>
      </w:pPr>
    </w:p>
    <w:p w:rsidR="00C86FF8" w:rsidRDefault="00C86FF8">
      <w:pPr>
        <w:jc w:val="center"/>
        <w:rPr>
          <w:b/>
          <w:sz w:val="28"/>
          <w:szCs w:val="28"/>
        </w:rPr>
      </w:pPr>
    </w:p>
    <w:p w:rsidR="00C86FF8" w:rsidRDefault="001F7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ZGODNOŚCI</w:t>
      </w:r>
    </w:p>
    <w:p w:rsidR="00C86FF8" w:rsidRDefault="001F73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340880" cy="241238"/>
            <wp:effectExtent l="0" t="0" r="0" b="0"/>
            <wp:docPr id="3" name="image6.jpg" descr="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80" cy="24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6FF8" w:rsidRDefault="00C86FF8">
      <w:pPr>
        <w:jc w:val="center"/>
        <w:rPr>
          <w:b/>
          <w:sz w:val="28"/>
          <w:szCs w:val="28"/>
        </w:rPr>
      </w:pPr>
    </w:p>
    <w:p w:rsidR="00C86FF8" w:rsidRDefault="001F73E1">
      <w:r>
        <w:t>---------------------------------------------------------------------------------------------------------------------------</w:t>
      </w:r>
    </w:p>
    <w:p w:rsidR="00C86FF8" w:rsidRDefault="00C86FF8">
      <w:pPr>
        <w:jc w:val="center"/>
        <w:rPr>
          <w:color w:val="808080"/>
          <w:sz w:val="28"/>
          <w:szCs w:val="28"/>
          <w:highlight w:val="white"/>
        </w:rPr>
      </w:pPr>
    </w:p>
    <w:p w:rsidR="00C86FF8" w:rsidRDefault="001F73E1">
      <w:r>
        <w:t xml:space="preserve">Niniejszym oświadczam, na wyłączną odpowiedzialność, że </w:t>
      </w:r>
    </w:p>
    <w:p w:rsidR="00C86FF8" w:rsidRDefault="00C86FF8"/>
    <w:p w:rsidR="00C86FF8" w:rsidRDefault="001F73E1">
      <w:pPr>
        <w:jc w:val="center"/>
        <w:rPr>
          <w:b/>
        </w:rPr>
      </w:pPr>
      <w:r>
        <w:rPr>
          <w:b/>
          <w:sz w:val="28"/>
          <w:szCs w:val="28"/>
        </w:rPr>
        <w:t>suszarka do rąk</w:t>
      </w:r>
      <w:r>
        <w:rPr>
          <w:sz w:val="28"/>
          <w:szCs w:val="28"/>
        </w:rPr>
        <w:t xml:space="preserve"> model</w:t>
      </w:r>
      <w:r w:rsidR="003F799A">
        <w:rPr>
          <w:b/>
          <w:sz w:val="28"/>
          <w:szCs w:val="28"/>
        </w:rPr>
        <w:t xml:space="preserve"> DA1650B, DA1650INOX, DA1650HI</w:t>
      </w:r>
    </w:p>
    <w:p w:rsidR="00C86FF8" w:rsidRDefault="001F73E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86FF8" w:rsidRDefault="00C86FF8"/>
    <w:p w:rsidR="00C86FF8" w:rsidRDefault="001F73E1">
      <w:r>
        <w:t>spełnia wymagania w zakresie dyrektyw dotyczących oznaczenia CE, do którego odnosi się niniejsza deklaracja i jest zgodna z n/w dyrektywami:</w:t>
      </w:r>
    </w:p>
    <w:p w:rsidR="00C86FF8" w:rsidRDefault="00C86FF8">
      <w:pPr>
        <w:rPr>
          <w:b/>
          <w:sz w:val="28"/>
          <w:szCs w:val="28"/>
        </w:rPr>
      </w:pPr>
    </w:p>
    <w:p w:rsidR="00C86FF8" w:rsidRDefault="00C86FF8">
      <w:pPr>
        <w:rPr>
          <w:b/>
        </w:rPr>
      </w:pPr>
    </w:p>
    <w:p w:rsidR="00C86FF8" w:rsidRDefault="001F73E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Dyrektywa niskonapięciowa 2006/95/EC </w:t>
      </w:r>
    </w:p>
    <w:p w:rsidR="00C86FF8" w:rsidRDefault="001F73E1">
      <w:r>
        <w:t>(wprowadzona do prawa polskiego Rozporządzeniem Ministra Gospodarki Pracy i Polityki Społecznej z dn. 16.01.2007r w sprawie zasadniczych wymagań dla sprzętu elektrycznego.)</w:t>
      </w:r>
    </w:p>
    <w:p w:rsidR="00C86FF8" w:rsidRDefault="00C86FF8"/>
    <w:p w:rsidR="00C86FF8" w:rsidRDefault="001F73E1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Dyrektywa kompatybilności elektromagnetycznej 2004/108/EC</w:t>
      </w:r>
    </w:p>
    <w:p w:rsidR="00C86FF8" w:rsidRDefault="001F73E1">
      <w:r>
        <w:t>(wprowadzona do prawa polskiego Rozporządzeniem Ministra Infrastruktury z dn.20.07.2007r w sprawie dokonywania oceny zgodności aparatury z zasadniczymi wymaganiami dotyczącymi kompatybilności elektromagnetycznej oraz sposobu jej oznakowania.)</w:t>
      </w:r>
    </w:p>
    <w:p w:rsidR="00C86FF8" w:rsidRDefault="00C86FF8"/>
    <w:p w:rsidR="00C86FF8" w:rsidRDefault="001F73E1">
      <w:r>
        <w:t>oraz normami:</w:t>
      </w:r>
    </w:p>
    <w:p w:rsidR="00C86FF8" w:rsidRDefault="00C86FF8"/>
    <w:p w:rsidR="00C86FF8" w:rsidRDefault="001F73E1">
      <w:pPr>
        <w:numPr>
          <w:ilvl w:val="0"/>
          <w:numId w:val="1"/>
        </w:numPr>
        <w:contextualSpacing/>
      </w:pPr>
      <w:r>
        <w:t>EN 60335-2-23:2003+A11:2010,EN 62233:2008</w:t>
      </w:r>
    </w:p>
    <w:p w:rsidR="00C86FF8" w:rsidRDefault="001F73E1">
      <w:pPr>
        <w:numPr>
          <w:ilvl w:val="0"/>
          <w:numId w:val="1"/>
        </w:numPr>
        <w:contextualSpacing/>
      </w:pPr>
      <w:r>
        <w:t>EN 60335-1:2002+A11:2004+A1:2004+A12:2006+A2:2006+A13:2008+A14:2010</w:t>
      </w:r>
    </w:p>
    <w:p w:rsidR="00C86FF8" w:rsidRDefault="001F73E1">
      <w:pPr>
        <w:numPr>
          <w:ilvl w:val="0"/>
          <w:numId w:val="1"/>
        </w:numPr>
        <w:contextualSpacing/>
      </w:pPr>
      <w:r>
        <w:t>EN 55014-1:2006+A1:2009</w:t>
      </w:r>
    </w:p>
    <w:p w:rsidR="00C86FF8" w:rsidRDefault="001F73E1">
      <w:pPr>
        <w:numPr>
          <w:ilvl w:val="0"/>
          <w:numId w:val="1"/>
        </w:numPr>
        <w:contextualSpacing/>
      </w:pPr>
      <w:r>
        <w:t>EN 55014-2:1997+A1:2001+A2:2008</w:t>
      </w:r>
    </w:p>
    <w:p w:rsidR="00C86FF8" w:rsidRDefault="001F73E1">
      <w:pPr>
        <w:numPr>
          <w:ilvl w:val="0"/>
          <w:numId w:val="1"/>
        </w:numPr>
        <w:contextualSpacing/>
      </w:pPr>
      <w:r>
        <w:t>EN 61000-3-2:2006+A1:2009+A2:2009</w:t>
      </w:r>
    </w:p>
    <w:p w:rsidR="00C86FF8" w:rsidRDefault="001F73E1">
      <w:pPr>
        <w:numPr>
          <w:ilvl w:val="0"/>
          <w:numId w:val="1"/>
        </w:numPr>
        <w:contextualSpacing/>
      </w:pPr>
      <w:r>
        <w:t>EN 61000-3-3:2008</w:t>
      </w:r>
    </w:p>
    <w:p w:rsidR="00C86FF8" w:rsidRDefault="00C86FF8"/>
    <w:p w:rsidR="00C86FF8" w:rsidRDefault="001F73E1">
      <w:r>
        <w:t>Rok znakowania CE/1</w:t>
      </w:r>
      <w:r w:rsidR="003F799A">
        <w:t>4</w:t>
      </w:r>
    </w:p>
    <w:p w:rsidR="00C86FF8" w:rsidRDefault="00C86FF8"/>
    <w:p w:rsidR="00C86FF8" w:rsidRDefault="001F73E1">
      <w:pPr>
        <w:rPr>
          <w:sz w:val="20"/>
          <w:szCs w:val="20"/>
        </w:rPr>
      </w:pPr>
      <w:r>
        <w:rPr>
          <w:sz w:val="20"/>
          <w:szCs w:val="20"/>
        </w:rPr>
        <w:t>Gdynia 201</w:t>
      </w:r>
      <w:r w:rsidR="003F799A">
        <w:rPr>
          <w:sz w:val="20"/>
          <w:szCs w:val="20"/>
        </w:rPr>
        <w:t>7</w:t>
      </w:r>
      <w:r>
        <w:rPr>
          <w:sz w:val="20"/>
          <w:szCs w:val="20"/>
        </w:rPr>
        <w:t>-0</w:t>
      </w:r>
      <w:r w:rsidR="003F799A">
        <w:rPr>
          <w:sz w:val="20"/>
          <w:szCs w:val="20"/>
        </w:rPr>
        <w:t>2</w:t>
      </w:r>
      <w:r>
        <w:rPr>
          <w:sz w:val="20"/>
          <w:szCs w:val="20"/>
        </w:rPr>
        <w:t>-0</w:t>
      </w:r>
      <w:r w:rsidR="003F799A">
        <w:rPr>
          <w:sz w:val="20"/>
          <w:szCs w:val="20"/>
        </w:rPr>
        <w:t>1</w:t>
      </w:r>
      <w:bookmarkStart w:id="0" w:name="_GoBack"/>
      <w:bookmarkEnd w:id="0"/>
    </w:p>
    <w:p w:rsidR="00C86FF8" w:rsidRDefault="001F73E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</w:t>
      </w:r>
    </w:p>
    <w:p w:rsidR="00C86FF8" w:rsidRDefault="001F73E1">
      <w:pPr>
        <w:rPr>
          <w:sz w:val="16"/>
          <w:szCs w:val="16"/>
        </w:rPr>
      </w:pPr>
      <w:r>
        <w:rPr>
          <w:sz w:val="16"/>
          <w:szCs w:val="16"/>
        </w:rPr>
        <w:t>miejsce i data wystawienia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imię,nazwisko</w:t>
      </w:r>
      <w:proofErr w:type="spellEnd"/>
      <w:r>
        <w:rPr>
          <w:sz w:val="16"/>
          <w:szCs w:val="16"/>
        </w:rPr>
        <w:t xml:space="preserve"> i podpis</w:t>
      </w:r>
    </w:p>
    <w:p w:rsidR="00C86FF8" w:rsidRDefault="001F73E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86FF8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E5" w:rsidRDefault="004D46E5">
      <w:pPr>
        <w:spacing w:line="240" w:lineRule="auto"/>
      </w:pPr>
      <w:r>
        <w:separator/>
      </w:r>
    </w:p>
  </w:endnote>
  <w:endnote w:type="continuationSeparator" w:id="0">
    <w:p w:rsidR="004D46E5" w:rsidRDefault="004D4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F8" w:rsidRDefault="00C86FF8">
    <w:pPr>
      <w:jc w:val="center"/>
    </w:pPr>
  </w:p>
  <w:p w:rsidR="00C86FF8" w:rsidRPr="00882232" w:rsidRDefault="001F73E1">
    <w:pPr>
      <w:jc w:val="center"/>
      <w:rPr>
        <w:lang w:val="en-US"/>
      </w:rPr>
    </w:pPr>
    <w:r w:rsidRPr="00882232">
      <w:rPr>
        <w:lang w:val="en-US"/>
      </w:rPr>
      <w:t xml:space="preserve"> tel.: +48 690 45 75 35 e-mail: </w:t>
    </w:r>
    <w:r w:rsidR="004D46E5">
      <w:fldChar w:fldCharType="begin"/>
    </w:r>
    <w:r w:rsidR="004D46E5" w:rsidRPr="003F799A">
      <w:rPr>
        <w:lang w:val="en-US"/>
      </w:rPr>
      <w:instrText xml:space="preserve"> HYPERLINK "mailto:sklep@balmea.pl" \h </w:instrText>
    </w:r>
    <w:r w:rsidR="004D46E5">
      <w:fldChar w:fldCharType="separate"/>
    </w:r>
    <w:r w:rsidRPr="00882232">
      <w:rPr>
        <w:color w:val="1155CC"/>
        <w:u w:val="single"/>
        <w:lang w:val="en-US"/>
      </w:rPr>
      <w:t>sklep@balmea.pl</w:t>
    </w:r>
    <w:r w:rsidR="004D46E5">
      <w:rPr>
        <w:color w:val="1155CC"/>
        <w:u w:val="single"/>
        <w:lang w:val="en-US"/>
      </w:rPr>
      <w:fldChar w:fldCharType="end"/>
    </w:r>
  </w:p>
  <w:p w:rsidR="00C86FF8" w:rsidRDefault="001F73E1">
    <w:pPr>
      <w:jc w:val="center"/>
    </w:pPr>
    <w:r>
      <w:rPr>
        <w:noProof/>
      </w:rPr>
      <w:drawing>
        <wp:inline distT="114300" distB="114300" distL="114300" distR="114300">
          <wp:extent cx="952500" cy="381000"/>
          <wp:effectExtent l="0" t="0" r="0" b="0"/>
          <wp:docPr id="1" name="image3.jpg" descr="100na40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100na40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E5" w:rsidRDefault="004D46E5">
      <w:pPr>
        <w:spacing w:line="240" w:lineRule="auto"/>
      </w:pPr>
      <w:r>
        <w:separator/>
      </w:r>
    </w:p>
  </w:footnote>
  <w:footnote w:type="continuationSeparator" w:id="0">
    <w:p w:rsidR="004D46E5" w:rsidRDefault="004D4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F8" w:rsidRDefault="00C86FF8">
    <w:pPr>
      <w:jc w:val="right"/>
      <w:rPr>
        <w:color w:val="808080"/>
        <w:sz w:val="16"/>
        <w:szCs w:val="16"/>
        <w:highlight w:val="white"/>
      </w:rPr>
    </w:pPr>
  </w:p>
  <w:p w:rsidR="00C86FF8" w:rsidRDefault="001F73E1">
    <w:pPr>
      <w:jc w:val="right"/>
      <w:rPr>
        <w:color w:val="808080"/>
        <w:sz w:val="16"/>
        <w:szCs w:val="16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-190499</wp:posOffset>
          </wp:positionH>
          <wp:positionV relativeFrom="paragraph">
            <wp:posOffset>47625</wp:posOffset>
          </wp:positionV>
          <wp:extent cx="1328738" cy="844760"/>
          <wp:effectExtent l="0" t="0" r="0" b="0"/>
          <wp:wrapSquare wrapText="bothSides" distT="114300" distB="114300" distL="114300" distR="114300"/>
          <wp:docPr id="2" name="image5.png" descr="200na12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200na12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738" cy="844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6FF8" w:rsidRDefault="001F73E1">
    <w:pPr>
      <w:jc w:val="right"/>
      <w:rPr>
        <w:b/>
        <w:color w:val="808080"/>
        <w:sz w:val="16"/>
        <w:szCs w:val="16"/>
        <w:highlight w:val="white"/>
      </w:rPr>
    </w:pPr>
    <w:r>
      <w:rPr>
        <w:color w:val="808080"/>
        <w:sz w:val="16"/>
        <w:szCs w:val="16"/>
        <w:highlight w:val="white"/>
      </w:rPr>
      <w:t>Agencja Usługowo Handlowa</w:t>
    </w:r>
    <w:r>
      <w:rPr>
        <w:b/>
        <w:color w:val="808080"/>
        <w:sz w:val="16"/>
        <w:szCs w:val="16"/>
        <w:highlight w:val="white"/>
      </w:rPr>
      <w:t xml:space="preserve"> </w:t>
    </w:r>
  </w:p>
  <w:p w:rsidR="00C86FF8" w:rsidRDefault="001F73E1">
    <w:pPr>
      <w:jc w:val="right"/>
      <w:rPr>
        <w:b/>
        <w:color w:val="808080"/>
        <w:sz w:val="16"/>
        <w:szCs w:val="16"/>
        <w:highlight w:val="white"/>
      </w:rPr>
    </w:pPr>
    <w:r>
      <w:rPr>
        <w:b/>
        <w:color w:val="808080"/>
        <w:sz w:val="16"/>
        <w:szCs w:val="16"/>
        <w:highlight w:val="white"/>
      </w:rPr>
      <w:t>Wiktor Kosmowski</w:t>
    </w:r>
  </w:p>
  <w:p w:rsidR="00C86FF8" w:rsidRDefault="001F73E1">
    <w:pPr>
      <w:jc w:val="right"/>
      <w:rPr>
        <w:color w:val="808080"/>
        <w:sz w:val="16"/>
        <w:szCs w:val="16"/>
        <w:highlight w:val="white"/>
      </w:rPr>
    </w:pPr>
    <w:r>
      <w:rPr>
        <w:color w:val="808080"/>
        <w:sz w:val="16"/>
        <w:szCs w:val="16"/>
        <w:highlight w:val="white"/>
      </w:rPr>
      <w:t>Rumska 3C/10</w:t>
    </w:r>
  </w:p>
  <w:p w:rsidR="00C86FF8" w:rsidRDefault="001F73E1">
    <w:pPr>
      <w:jc w:val="right"/>
      <w:rPr>
        <w:color w:val="808080"/>
        <w:sz w:val="16"/>
        <w:szCs w:val="16"/>
        <w:highlight w:val="white"/>
      </w:rPr>
    </w:pPr>
    <w:r>
      <w:rPr>
        <w:color w:val="808080"/>
        <w:sz w:val="16"/>
        <w:szCs w:val="16"/>
        <w:highlight w:val="white"/>
      </w:rPr>
      <w:t>81-074 Gdynia</w:t>
    </w:r>
  </w:p>
  <w:p w:rsidR="00C86FF8" w:rsidRDefault="001F73E1">
    <w:pPr>
      <w:jc w:val="right"/>
    </w:pPr>
    <w:r>
      <w:rPr>
        <w:color w:val="808080"/>
        <w:sz w:val="16"/>
        <w:szCs w:val="16"/>
        <w:highlight w:val="white"/>
      </w:rPr>
      <w:t>NIP: 9271453468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EF1"/>
    <w:multiLevelType w:val="multilevel"/>
    <w:tmpl w:val="19960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E65A40"/>
    <w:multiLevelType w:val="multilevel"/>
    <w:tmpl w:val="3E1E5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29318D"/>
    <w:multiLevelType w:val="multilevel"/>
    <w:tmpl w:val="4AE2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F8"/>
    <w:rsid w:val="001F73E1"/>
    <w:rsid w:val="003F799A"/>
    <w:rsid w:val="004D46E5"/>
    <w:rsid w:val="00882232"/>
    <w:rsid w:val="00C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A72D"/>
  <w15:docId w15:val="{C5CDE017-8F1E-40F4-934F-AAC10BF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Kosmowski</dc:creator>
  <cp:lastModifiedBy>Wiktor Kosmowski</cp:lastModifiedBy>
  <cp:revision>2</cp:revision>
  <dcterms:created xsi:type="dcterms:W3CDTF">2017-12-01T08:20:00Z</dcterms:created>
  <dcterms:modified xsi:type="dcterms:W3CDTF">2017-12-01T08:20:00Z</dcterms:modified>
</cp:coreProperties>
</file>